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E3" w:rsidRPr="000F2A15" w:rsidRDefault="0014774C" w:rsidP="003A63C9">
      <w:pPr>
        <w:spacing w:line="600" w:lineRule="exact"/>
        <w:jc w:val="center"/>
        <w:rPr>
          <w:rFonts w:ascii="方正小标宋简体" w:eastAsia="方正小标宋简体" w:hAnsi="方正小标宋简体"/>
          <w:sz w:val="44"/>
          <w:szCs w:val="40"/>
        </w:rPr>
      </w:pPr>
      <w:r w:rsidRPr="000F2A15">
        <w:rPr>
          <w:rFonts w:ascii="方正小标宋简体" w:eastAsia="方正小标宋简体" w:hAnsi="方正小标宋简体" w:hint="eastAsia"/>
          <w:sz w:val="44"/>
          <w:szCs w:val="40"/>
        </w:rPr>
        <w:t>玉林市公安局短租住房治安管理办法</w:t>
      </w:r>
    </w:p>
    <w:p w:rsidR="00242F19" w:rsidRPr="000F2A15" w:rsidRDefault="00242F19" w:rsidP="003A63C9">
      <w:pPr>
        <w:spacing w:line="600" w:lineRule="exact"/>
        <w:jc w:val="center"/>
        <w:rPr>
          <w:rFonts w:ascii="方正小标宋简体" w:eastAsia="方正小标宋简体" w:hAnsi="方正小标宋简体"/>
          <w:sz w:val="44"/>
          <w:szCs w:val="40"/>
        </w:rPr>
      </w:pPr>
      <w:r w:rsidRPr="000F2A15">
        <w:rPr>
          <w:rFonts w:ascii="方正小标宋简体" w:eastAsia="方正小标宋简体" w:hAnsi="方正小标宋简体" w:hint="eastAsia"/>
          <w:sz w:val="44"/>
          <w:szCs w:val="40"/>
        </w:rPr>
        <w:t>（征求意见稿）</w:t>
      </w:r>
    </w:p>
    <w:p w:rsidR="0014774C" w:rsidRPr="000F2A15" w:rsidRDefault="0014774C" w:rsidP="003A63C9">
      <w:pPr>
        <w:spacing w:line="600" w:lineRule="exact"/>
        <w:rPr>
          <w:rFonts w:ascii="方正小标宋简体" w:eastAsia="方正小标宋简体" w:hAnsi="方正小标宋简体"/>
          <w:sz w:val="44"/>
          <w:szCs w:val="40"/>
        </w:rPr>
      </w:pPr>
    </w:p>
    <w:p w:rsidR="00BA03DC" w:rsidRPr="000F2A15" w:rsidRDefault="0014774C" w:rsidP="003A63C9">
      <w:pPr>
        <w:spacing w:line="600" w:lineRule="exact"/>
        <w:ind w:firstLineChars="200" w:firstLine="560"/>
        <w:jc w:val="left"/>
        <w:rPr>
          <w:rFonts w:ascii="宋体" w:eastAsia="宋体" w:hAnsi="宋体"/>
          <w:sz w:val="28"/>
          <w:szCs w:val="24"/>
        </w:rPr>
      </w:pPr>
      <w:r w:rsidRPr="000F2A15">
        <w:rPr>
          <w:rFonts w:ascii="宋体" w:eastAsia="宋体" w:hAnsi="宋体" w:hint="eastAsia"/>
          <w:sz w:val="28"/>
          <w:szCs w:val="24"/>
        </w:rPr>
        <w:t>第一条 为了加强和规范短租住房治安管理，维护社会治安秩序，保障公共安全和公民合法权益，促进短租住房健康发展，根据《中华人民共和国反恐怖主义法》《中华人民共和国网络安全法》《中华人民共和国电子商务法》《中华人民共和国治安管理处罚法》</w:t>
      </w:r>
      <w:r w:rsidR="00F15D0F" w:rsidRPr="000F2A15">
        <w:rPr>
          <w:rFonts w:ascii="宋体" w:eastAsia="宋体" w:hAnsi="宋体"/>
          <w:sz w:val="28"/>
          <w:szCs w:val="24"/>
        </w:rPr>
        <w:t>《中华人民共和国未成年人保护法》</w:t>
      </w:r>
      <w:r w:rsidR="00340E98" w:rsidRPr="000F2A15">
        <w:rPr>
          <w:rFonts w:ascii="宋体" w:eastAsia="宋体" w:hAnsi="宋体" w:hint="eastAsia"/>
          <w:sz w:val="28"/>
          <w:szCs w:val="24"/>
        </w:rPr>
        <w:t>《住房租赁条例》</w:t>
      </w:r>
      <w:r w:rsidR="00A65C34" w:rsidRPr="000F2A15">
        <w:rPr>
          <w:rFonts w:ascii="宋体" w:eastAsia="宋体" w:hAnsi="宋体" w:hint="eastAsia"/>
          <w:sz w:val="28"/>
          <w:szCs w:val="24"/>
        </w:rPr>
        <w:t>《租赁房屋治安管理规定》</w:t>
      </w:r>
      <w:r w:rsidR="009231A6" w:rsidRPr="000F2A15">
        <w:rPr>
          <w:rFonts w:ascii="宋体" w:eastAsia="宋体" w:hAnsi="宋体" w:hint="eastAsia"/>
          <w:sz w:val="28"/>
          <w:szCs w:val="24"/>
        </w:rPr>
        <w:t>《</w:t>
      </w:r>
      <w:r w:rsidR="009231A6" w:rsidRPr="000F2A15">
        <w:rPr>
          <w:rFonts w:ascii="宋体" w:eastAsia="宋体" w:hAnsi="宋体"/>
          <w:sz w:val="28"/>
          <w:szCs w:val="24"/>
        </w:rPr>
        <w:t>商品房屋租赁管理办法</w:t>
      </w:r>
      <w:r w:rsidR="009231A6" w:rsidRPr="000F2A15">
        <w:rPr>
          <w:rFonts w:ascii="宋体" w:eastAsia="宋体" w:hAnsi="宋体" w:hint="eastAsia"/>
          <w:sz w:val="28"/>
          <w:szCs w:val="24"/>
        </w:rPr>
        <w:t>》</w:t>
      </w:r>
      <w:r w:rsidRPr="000F2A15">
        <w:rPr>
          <w:rFonts w:ascii="宋体" w:eastAsia="宋体" w:hAnsi="宋体" w:hint="eastAsia"/>
          <w:sz w:val="28"/>
          <w:szCs w:val="24"/>
        </w:rPr>
        <w:t>《广西壮族自治区流动人口服务管理办法》</w:t>
      </w:r>
      <w:r w:rsidR="00CA7959" w:rsidRPr="000F2A15">
        <w:rPr>
          <w:rFonts w:ascii="宋体" w:eastAsia="宋体" w:hAnsi="宋体" w:hint="eastAsia"/>
          <w:sz w:val="28"/>
          <w:szCs w:val="24"/>
        </w:rPr>
        <w:t>《广西壮族自治区特种行业治安管理条例》</w:t>
      </w:r>
      <w:r w:rsidRPr="000F2A15">
        <w:rPr>
          <w:rFonts w:ascii="宋体" w:eastAsia="宋体" w:hAnsi="宋体" w:hint="eastAsia"/>
          <w:sz w:val="28"/>
          <w:szCs w:val="24"/>
        </w:rPr>
        <w:t>等有关规定，结合本市实际，制定本办法。</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第二条 本市行政区域内短租住房治安管理适用本办法。</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第三条 本办法所称的短租住房，是指旅馆业以外，利用规划用途为住宅的房屋，按日或者小时收费，提供住宿休息服务的经营场所。通过互联网渠道发布房源、预定并完成交易，提供住宿服务的按日或者小时收费的住宿房间的治安管理，适用本办法。本办法所称的短租住房经营者，是指利用自有房屋或者承租房屋经营短租住房业务的房屋所有权人、承租人及其代理人或者房屋中介机构。</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第四条 短租住房治安管理坚持依法依规、包容审慎、共治共享的原则。</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第五条 公安机关治安管理部门和派出所具体负责本辖区内短租住房治安管理工作。互联网平台、短租住房经营者应当积极配合公安机关监督管理，自觉接受相关行政部门监管。</w:t>
      </w:r>
      <w:r w:rsidRPr="000F2A15">
        <w:rPr>
          <w:rFonts w:ascii="宋体" w:eastAsia="宋体" w:hAnsi="宋体" w:hint="eastAsia"/>
          <w:sz w:val="28"/>
          <w:szCs w:val="24"/>
        </w:rPr>
        <w:br/>
      </w:r>
      <w:r w:rsidRPr="000F2A15">
        <w:rPr>
          <w:rFonts w:ascii="宋体" w:hAnsi="宋体" w:hint="eastAsia"/>
          <w:sz w:val="28"/>
          <w:szCs w:val="24"/>
        </w:rPr>
        <w:lastRenderedPageBreak/>
        <w:t xml:space="preserve">    </w:t>
      </w:r>
      <w:r w:rsidRPr="000F2A15">
        <w:rPr>
          <w:rFonts w:ascii="宋体" w:eastAsia="宋体" w:hAnsi="宋体" w:hint="eastAsia"/>
          <w:sz w:val="28"/>
          <w:szCs w:val="24"/>
        </w:rPr>
        <w:t>第六条</w:t>
      </w:r>
      <w:r w:rsidR="000F1296" w:rsidRPr="000F2A15">
        <w:rPr>
          <w:rFonts w:ascii="宋体" w:eastAsia="宋体" w:hAnsi="宋体" w:hint="eastAsia"/>
          <w:sz w:val="28"/>
          <w:szCs w:val="24"/>
        </w:rPr>
        <w:t xml:space="preserve"> </w:t>
      </w:r>
      <w:r w:rsidRPr="000F2A15">
        <w:rPr>
          <w:rFonts w:ascii="宋体" w:eastAsia="宋体" w:hAnsi="宋体" w:hint="eastAsia"/>
          <w:sz w:val="28"/>
          <w:szCs w:val="24"/>
        </w:rPr>
        <w:t>全市统一</w:t>
      </w:r>
      <w:r w:rsidR="00A65C34" w:rsidRPr="000F2A15">
        <w:rPr>
          <w:rFonts w:ascii="宋体" w:eastAsia="宋体" w:hAnsi="宋体" w:hint="eastAsia"/>
          <w:sz w:val="28"/>
          <w:szCs w:val="24"/>
        </w:rPr>
        <w:t>使用</w:t>
      </w:r>
      <w:r w:rsidR="000F1296" w:rsidRPr="000F2A15">
        <w:rPr>
          <w:rFonts w:ascii="宋体" w:eastAsia="宋体" w:hAnsi="宋体"/>
          <w:sz w:val="28"/>
          <w:szCs w:val="24"/>
        </w:rPr>
        <w:t>“桂警通办”</w:t>
      </w:r>
      <w:r w:rsidR="00634218" w:rsidRPr="000F2A15">
        <w:rPr>
          <w:rFonts w:ascii="宋体" w:eastAsia="宋体" w:hAnsi="宋体"/>
          <w:sz w:val="28"/>
          <w:szCs w:val="24"/>
        </w:rPr>
        <w:t xml:space="preserve"> 微信</w:t>
      </w:r>
      <w:r w:rsidR="00634218" w:rsidRPr="000F2A15">
        <w:rPr>
          <w:rFonts w:ascii="宋体" w:eastAsia="宋体" w:hAnsi="宋体" w:hint="eastAsia"/>
          <w:sz w:val="28"/>
          <w:szCs w:val="24"/>
        </w:rPr>
        <w:t>公众号</w:t>
      </w:r>
      <w:r w:rsidR="000F1296" w:rsidRPr="000F2A15">
        <w:rPr>
          <w:rFonts w:ascii="宋体" w:eastAsia="宋体" w:hAnsi="宋体" w:hint="eastAsia"/>
          <w:sz w:val="28"/>
          <w:szCs w:val="24"/>
        </w:rPr>
        <w:t>中</w:t>
      </w:r>
      <w:r w:rsidR="00A65C34" w:rsidRPr="000F2A15">
        <w:rPr>
          <w:rFonts w:ascii="宋体" w:eastAsia="宋体" w:hAnsi="宋体" w:hint="eastAsia"/>
          <w:sz w:val="28"/>
          <w:szCs w:val="24"/>
        </w:rPr>
        <w:t>的</w:t>
      </w:r>
      <w:r w:rsidR="000F1296" w:rsidRPr="000F2A15">
        <w:rPr>
          <w:rFonts w:ascii="宋体" w:eastAsia="宋体" w:hAnsi="宋体"/>
          <w:sz w:val="28"/>
          <w:szCs w:val="24"/>
        </w:rPr>
        <w:t>“</w:t>
      </w:r>
      <w:r w:rsidR="000F1296" w:rsidRPr="000F2A15">
        <w:rPr>
          <w:rFonts w:ascii="宋体" w:eastAsia="宋体" w:hAnsi="宋体" w:hint="eastAsia"/>
          <w:sz w:val="28"/>
          <w:szCs w:val="24"/>
        </w:rPr>
        <w:t>出租房屋登记助手</w:t>
      </w:r>
      <w:r w:rsidR="000F1296" w:rsidRPr="000F2A15">
        <w:rPr>
          <w:rFonts w:ascii="宋体" w:eastAsia="宋体" w:hAnsi="宋体"/>
          <w:sz w:val="28"/>
          <w:szCs w:val="24"/>
        </w:rPr>
        <w:t>”</w:t>
      </w:r>
      <w:r w:rsidRPr="000F2A15">
        <w:rPr>
          <w:rFonts w:ascii="宋体" w:eastAsia="宋体" w:hAnsi="宋体" w:hint="eastAsia"/>
          <w:sz w:val="28"/>
          <w:szCs w:val="24"/>
        </w:rPr>
        <w:t>，</w:t>
      </w:r>
      <w:r w:rsidR="00A65C34" w:rsidRPr="000F2A15">
        <w:rPr>
          <w:rFonts w:ascii="宋体" w:eastAsia="宋体" w:hAnsi="宋体" w:hint="eastAsia"/>
          <w:sz w:val="28"/>
          <w:szCs w:val="24"/>
        </w:rPr>
        <w:t>用于</w:t>
      </w:r>
      <w:r w:rsidR="00634218" w:rsidRPr="000F2A15">
        <w:rPr>
          <w:rFonts w:ascii="宋体" w:eastAsia="宋体" w:hAnsi="宋体" w:hint="eastAsia"/>
          <w:sz w:val="28"/>
          <w:szCs w:val="24"/>
        </w:rPr>
        <w:t>短租住房经营者自主申报登记</w:t>
      </w:r>
      <w:r w:rsidRPr="000F2A15">
        <w:rPr>
          <w:rFonts w:ascii="宋体" w:eastAsia="宋体" w:hAnsi="宋体" w:hint="eastAsia"/>
          <w:sz w:val="28"/>
          <w:szCs w:val="24"/>
        </w:rPr>
        <w:t>短租住房、住宿人员信息。</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第七条 短租住房应当符合建筑、消防、治安管理等方面的安全要求，配备必要的防盗、视频监控等安全技术防范设施。</w:t>
      </w:r>
    </w:p>
    <w:p w:rsidR="00BA0805" w:rsidRPr="000F2A15" w:rsidRDefault="0014774C" w:rsidP="003A63C9">
      <w:pPr>
        <w:spacing w:line="600" w:lineRule="exact"/>
        <w:ind w:firstLineChars="200" w:firstLine="560"/>
        <w:jc w:val="left"/>
        <w:rPr>
          <w:rFonts w:ascii="宋体" w:eastAsia="宋体" w:hAnsi="宋体"/>
          <w:sz w:val="28"/>
          <w:szCs w:val="24"/>
        </w:rPr>
      </w:pPr>
      <w:r w:rsidRPr="000F2A15">
        <w:rPr>
          <w:rFonts w:ascii="宋体" w:eastAsia="宋体" w:hAnsi="宋体" w:hint="eastAsia"/>
          <w:sz w:val="28"/>
          <w:szCs w:val="24"/>
        </w:rPr>
        <w:t>危险和违章建筑的房屋、移动性或者临时性构筑物以及存在安全隐患的其他建筑和地下室储藏间、车库、卫生间、厨房、过道、阳台等改造的居住空间，不得作为短租住房居住或者经营。</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第八条 短租住房经营者应当通过</w:t>
      </w:r>
      <w:r w:rsidR="00BA0805" w:rsidRPr="000F2A15">
        <w:rPr>
          <w:rFonts w:ascii="宋体" w:eastAsia="宋体" w:hAnsi="宋体"/>
          <w:sz w:val="28"/>
          <w:szCs w:val="24"/>
        </w:rPr>
        <w:t>“</w:t>
      </w:r>
      <w:r w:rsidR="00BA0805" w:rsidRPr="000F2A15">
        <w:rPr>
          <w:rFonts w:ascii="宋体" w:eastAsia="宋体" w:hAnsi="宋体" w:hint="eastAsia"/>
          <w:sz w:val="28"/>
          <w:szCs w:val="24"/>
        </w:rPr>
        <w:t>出租房屋登记助手</w:t>
      </w:r>
      <w:r w:rsidR="00BA0805" w:rsidRPr="000F2A15">
        <w:rPr>
          <w:rFonts w:ascii="宋体" w:eastAsia="宋体" w:hAnsi="宋体"/>
          <w:sz w:val="28"/>
          <w:szCs w:val="24"/>
        </w:rPr>
        <w:t>”</w:t>
      </w:r>
      <w:r w:rsidRPr="000F2A15">
        <w:rPr>
          <w:rFonts w:ascii="宋体" w:eastAsia="宋体" w:hAnsi="宋体" w:hint="eastAsia"/>
          <w:sz w:val="28"/>
          <w:szCs w:val="24"/>
        </w:rPr>
        <w:t>登记以下信息：</w:t>
      </w:r>
    </w:p>
    <w:p w:rsidR="00BA03DC" w:rsidRPr="000F2A15" w:rsidRDefault="0014774C" w:rsidP="003A63C9">
      <w:pPr>
        <w:spacing w:line="600" w:lineRule="exact"/>
        <w:jc w:val="left"/>
        <w:rPr>
          <w:rFonts w:ascii="宋体" w:eastAsia="宋体" w:hAnsi="宋体"/>
          <w:sz w:val="28"/>
          <w:szCs w:val="24"/>
        </w:rPr>
      </w:pPr>
      <w:r w:rsidRPr="000F2A15">
        <w:rPr>
          <w:rFonts w:ascii="宋体" w:hAnsi="宋体" w:hint="eastAsia"/>
          <w:sz w:val="28"/>
          <w:szCs w:val="24"/>
        </w:rPr>
        <w:t xml:space="preserve">    </w:t>
      </w:r>
      <w:r w:rsidRPr="000F2A15">
        <w:rPr>
          <w:rFonts w:ascii="宋体" w:eastAsia="宋体" w:hAnsi="宋体" w:hint="eastAsia"/>
          <w:sz w:val="28"/>
          <w:szCs w:val="24"/>
        </w:rPr>
        <w:t>（一）短租住房经营者信息。经营者为自然人的，包括姓名、身份证件种类和号码、实际居住地址、联系方式等信息；经营者为单位或个体工商户的，包括单位或个体工商户名称、统一社会信用代码、单位或者个体工商户地址、电话号码、法定代表人身份信息或者个体工商户经营者信息等；</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（二）短租住房房源信息。包括短租住房房屋产权证明或者其他合法证明，及</w:t>
      </w:r>
      <w:r w:rsidR="000F1296" w:rsidRPr="000F2A15">
        <w:rPr>
          <w:rFonts w:ascii="宋体" w:eastAsia="宋体" w:hAnsi="宋体"/>
          <w:sz w:val="28"/>
          <w:szCs w:val="24"/>
        </w:rPr>
        <w:t>房屋用途</w:t>
      </w:r>
      <w:r w:rsidR="000F1296" w:rsidRPr="000F2A15">
        <w:rPr>
          <w:rFonts w:ascii="宋体" w:eastAsia="宋体" w:hAnsi="宋体" w:hint="eastAsia"/>
          <w:sz w:val="28"/>
          <w:szCs w:val="24"/>
        </w:rPr>
        <w:t>、</w:t>
      </w:r>
      <w:r w:rsidR="000F1296" w:rsidRPr="000F2A15">
        <w:rPr>
          <w:rFonts w:ascii="宋体" w:eastAsia="宋体" w:hAnsi="宋体"/>
          <w:sz w:val="28"/>
          <w:szCs w:val="24"/>
        </w:rPr>
        <w:t>住所类别</w:t>
      </w:r>
      <w:r w:rsidR="000F1296" w:rsidRPr="000F2A15">
        <w:rPr>
          <w:rFonts w:ascii="宋体" w:eastAsia="宋体" w:hAnsi="宋体" w:hint="eastAsia"/>
          <w:sz w:val="28"/>
          <w:szCs w:val="24"/>
        </w:rPr>
        <w:t>、</w:t>
      </w:r>
      <w:r w:rsidR="000F1296" w:rsidRPr="000F2A15">
        <w:rPr>
          <w:rFonts w:ascii="宋体" w:eastAsia="宋体" w:hAnsi="宋体"/>
          <w:sz w:val="28"/>
          <w:szCs w:val="24"/>
        </w:rPr>
        <w:t>建筑类型</w:t>
      </w:r>
      <w:r w:rsidR="000F1296" w:rsidRPr="000F2A15">
        <w:rPr>
          <w:rFonts w:ascii="宋体" w:eastAsia="宋体" w:hAnsi="宋体" w:hint="eastAsia"/>
          <w:sz w:val="28"/>
          <w:szCs w:val="24"/>
        </w:rPr>
        <w:t>、</w:t>
      </w:r>
      <w:r w:rsidR="000F1296" w:rsidRPr="000F2A15">
        <w:rPr>
          <w:rFonts w:ascii="宋体" w:eastAsia="宋体" w:hAnsi="宋体"/>
          <w:sz w:val="28"/>
          <w:szCs w:val="24"/>
        </w:rPr>
        <w:t>房屋类型</w:t>
      </w:r>
      <w:r w:rsidR="000F1296" w:rsidRPr="000F2A15">
        <w:rPr>
          <w:rFonts w:ascii="宋体" w:eastAsia="宋体" w:hAnsi="宋体" w:hint="eastAsia"/>
          <w:sz w:val="28"/>
          <w:szCs w:val="24"/>
        </w:rPr>
        <w:t>、</w:t>
      </w:r>
      <w:r w:rsidR="000F1296" w:rsidRPr="000F2A15">
        <w:rPr>
          <w:rFonts w:ascii="宋体" w:eastAsia="宋体" w:hAnsi="宋体"/>
          <w:sz w:val="28"/>
          <w:szCs w:val="24"/>
        </w:rPr>
        <w:t>所有权类型</w:t>
      </w:r>
      <w:r w:rsidR="000F1296" w:rsidRPr="000F2A15">
        <w:rPr>
          <w:rFonts w:ascii="宋体" w:eastAsia="宋体" w:hAnsi="宋体" w:hint="eastAsia"/>
          <w:sz w:val="28"/>
          <w:szCs w:val="24"/>
        </w:rPr>
        <w:t>、</w:t>
      </w:r>
      <w:r w:rsidR="000F1296" w:rsidRPr="000F2A15">
        <w:rPr>
          <w:rFonts w:ascii="宋体" w:eastAsia="宋体" w:hAnsi="宋体"/>
          <w:sz w:val="28"/>
          <w:szCs w:val="24"/>
        </w:rPr>
        <w:t>面积</w:t>
      </w:r>
      <w:r w:rsidR="000F1296" w:rsidRPr="000F2A15">
        <w:rPr>
          <w:rFonts w:ascii="宋体" w:eastAsia="宋体" w:hAnsi="宋体" w:hint="eastAsia"/>
          <w:sz w:val="28"/>
          <w:szCs w:val="24"/>
        </w:rPr>
        <w:t>、</w:t>
      </w:r>
      <w:r w:rsidR="000F1296" w:rsidRPr="000F2A15">
        <w:rPr>
          <w:rFonts w:ascii="宋体" w:eastAsia="宋体" w:hAnsi="宋体"/>
          <w:sz w:val="28"/>
          <w:szCs w:val="24"/>
        </w:rPr>
        <w:t>层数</w:t>
      </w:r>
      <w:r w:rsidR="000F1296" w:rsidRPr="000F2A15">
        <w:rPr>
          <w:rFonts w:ascii="宋体" w:eastAsia="宋体" w:hAnsi="宋体" w:hint="eastAsia"/>
          <w:sz w:val="28"/>
          <w:szCs w:val="24"/>
        </w:rPr>
        <w:t>、</w:t>
      </w:r>
      <w:r w:rsidR="000F1296" w:rsidRPr="000F2A15">
        <w:rPr>
          <w:rFonts w:ascii="宋体" w:eastAsia="宋体" w:hAnsi="宋体"/>
          <w:sz w:val="28"/>
          <w:szCs w:val="24"/>
        </w:rPr>
        <w:t>间数</w:t>
      </w:r>
      <w:r w:rsidR="000F1296" w:rsidRPr="000F2A15">
        <w:rPr>
          <w:rFonts w:ascii="宋体" w:eastAsia="宋体" w:hAnsi="宋体" w:hint="eastAsia"/>
          <w:sz w:val="28"/>
          <w:szCs w:val="24"/>
        </w:rPr>
        <w:t>，</w:t>
      </w:r>
      <w:r w:rsidR="000F1296" w:rsidRPr="000F2A15">
        <w:rPr>
          <w:rFonts w:ascii="宋体" w:eastAsia="宋体" w:hAnsi="宋体"/>
          <w:sz w:val="28"/>
          <w:szCs w:val="24"/>
        </w:rPr>
        <w:t>是否在互联网平台发布房源、接受预订</w:t>
      </w:r>
      <w:r w:rsidR="000F1296" w:rsidRPr="000F2A15">
        <w:rPr>
          <w:rFonts w:ascii="宋体" w:eastAsia="宋体" w:hAnsi="宋体" w:hint="eastAsia"/>
          <w:sz w:val="28"/>
          <w:szCs w:val="24"/>
        </w:rPr>
        <w:t>等</w:t>
      </w:r>
      <w:r w:rsidRPr="000F2A15">
        <w:rPr>
          <w:rFonts w:ascii="宋体" w:eastAsia="宋体" w:hAnsi="宋体" w:hint="eastAsia"/>
          <w:sz w:val="28"/>
          <w:szCs w:val="24"/>
        </w:rPr>
        <w:t>；</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（三）租赁他人房屋经营短租住房的，须提供房屋租赁人与房屋产权人签订的租赁合同。</w:t>
      </w:r>
    </w:p>
    <w:p w:rsidR="00FD1331" w:rsidRPr="000F2A15" w:rsidRDefault="0014774C" w:rsidP="003A63C9">
      <w:pPr>
        <w:spacing w:line="600" w:lineRule="exact"/>
        <w:ind w:firstLineChars="200" w:firstLine="560"/>
        <w:jc w:val="left"/>
        <w:rPr>
          <w:rFonts w:ascii="宋体" w:eastAsia="宋体" w:hAnsi="宋体"/>
          <w:sz w:val="28"/>
          <w:szCs w:val="24"/>
        </w:rPr>
      </w:pPr>
      <w:r w:rsidRPr="000F2A15">
        <w:rPr>
          <w:rFonts w:ascii="宋体" w:eastAsia="宋体" w:hAnsi="宋体" w:hint="eastAsia"/>
          <w:sz w:val="28"/>
          <w:szCs w:val="24"/>
        </w:rPr>
        <w:t>短租住房经营者应当对前款信息的真实性合法性有效性作出承诺并负责。</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第九条 短租住房经营者应当遵守以下规定：</w:t>
      </w:r>
      <w:r w:rsidRPr="000F2A15">
        <w:rPr>
          <w:rFonts w:ascii="宋体" w:eastAsia="宋体" w:hAnsi="宋体" w:hint="eastAsia"/>
          <w:sz w:val="28"/>
          <w:szCs w:val="24"/>
        </w:rPr>
        <w:br/>
      </w:r>
      <w:r w:rsidRPr="000F2A15">
        <w:rPr>
          <w:rFonts w:ascii="宋体" w:hAnsi="宋体" w:hint="eastAsia"/>
          <w:sz w:val="28"/>
          <w:szCs w:val="24"/>
        </w:rPr>
        <w:lastRenderedPageBreak/>
        <w:t xml:space="preserve">    </w:t>
      </w:r>
      <w:r w:rsidRPr="000F2A15">
        <w:rPr>
          <w:rFonts w:ascii="宋体" w:eastAsia="宋体" w:hAnsi="宋体" w:hint="eastAsia"/>
          <w:sz w:val="28"/>
          <w:szCs w:val="24"/>
        </w:rPr>
        <w:t>（一）制定安全管理制度，落实安全管理责任；</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（二）不得将房屋提供给无合法有效证件的人住宿；</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三）接待未成年人住宿或接待未成年人和成年人共同入住时，应当询问其父母或者其他监护人联系方式、入住人员身份关系等有关情况；发现有违法犯罪嫌疑的，应当立即向公安机关报告，并及时联系未成年人的父母或其他监护人；</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（四）提</w:t>
      </w:r>
      <w:r w:rsidR="00FD1331" w:rsidRPr="000F2A15">
        <w:rPr>
          <w:rFonts w:ascii="宋体" w:eastAsia="宋体" w:hAnsi="宋体" w:hint="eastAsia"/>
          <w:sz w:val="28"/>
          <w:szCs w:val="24"/>
        </w:rPr>
        <w:t>供</w:t>
      </w:r>
      <w:r w:rsidRPr="000F2A15">
        <w:rPr>
          <w:rFonts w:ascii="宋体" w:eastAsia="宋体" w:hAnsi="宋体" w:hint="eastAsia"/>
          <w:sz w:val="28"/>
          <w:szCs w:val="24"/>
        </w:rPr>
        <w:t>住宿服务前，应当对房屋进行安全检查，对住宿人员进行必要的安全提醒，并对出租的房屋定期进行安全检查，及时发现和排除安全隐患，保障承租人的住宿安全；</w:t>
      </w:r>
    </w:p>
    <w:p w:rsidR="00BA03DC" w:rsidRPr="000F2A15" w:rsidRDefault="00FD1331" w:rsidP="003A63C9">
      <w:pPr>
        <w:spacing w:line="600" w:lineRule="exact"/>
        <w:ind w:firstLineChars="200" w:firstLine="560"/>
        <w:jc w:val="left"/>
        <w:rPr>
          <w:rFonts w:ascii="宋体" w:eastAsia="宋体" w:hAnsi="宋体"/>
          <w:sz w:val="28"/>
          <w:szCs w:val="24"/>
        </w:rPr>
      </w:pPr>
      <w:r w:rsidRPr="000F2A15">
        <w:rPr>
          <w:rFonts w:ascii="宋体" w:eastAsia="宋体" w:hAnsi="宋体" w:hint="eastAsia"/>
          <w:sz w:val="28"/>
          <w:szCs w:val="24"/>
        </w:rPr>
        <w:t>（五）在</w:t>
      </w:r>
      <w:r w:rsidR="00BF364A" w:rsidRPr="000F2A15">
        <w:rPr>
          <w:rFonts w:ascii="宋体" w:eastAsia="宋体" w:hAnsi="宋体" w:hint="eastAsia"/>
          <w:sz w:val="28"/>
          <w:szCs w:val="24"/>
        </w:rPr>
        <w:t>房屋</w:t>
      </w:r>
      <w:r w:rsidRPr="000F2A15">
        <w:rPr>
          <w:rFonts w:ascii="宋体" w:eastAsia="宋体" w:hAnsi="宋体" w:hint="eastAsia"/>
          <w:sz w:val="28"/>
          <w:szCs w:val="24"/>
        </w:rPr>
        <w:t>出入口</w:t>
      </w:r>
      <w:r w:rsidR="00BF364A" w:rsidRPr="000F2A15">
        <w:rPr>
          <w:rFonts w:ascii="宋体" w:eastAsia="宋体" w:hAnsi="宋体" w:hint="eastAsia"/>
          <w:sz w:val="28"/>
          <w:szCs w:val="24"/>
        </w:rPr>
        <w:t>、通道等区域</w:t>
      </w:r>
      <w:r w:rsidRPr="000F2A15">
        <w:rPr>
          <w:rFonts w:ascii="宋体" w:eastAsia="宋体" w:hAnsi="宋体" w:hint="eastAsia"/>
          <w:sz w:val="28"/>
          <w:szCs w:val="24"/>
        </w:rPr>
        <w:t>安装视频监控设备并确保设备正常运行，视频监控录像资料应当保存六十日以上。不得删改、传播或者非法使用视频监控录像资料，不得非法透露有关的个人信息。</w:t>
      </w:r>
      <w:r w:rsidR="0014774C" w:rsidRPr="000F2A15">
        <w:rPr>
          <w:rFonts w:ascii="宋体" w:eastAsia="宋体" w:hAnsi="宋体" w:hint="eastAsia"/>
          <w:sz w:val="28"/>
          <w:szCs w:val="24"/>
        </w:rPr>
        <w:br/>
      </w:r>
      <w:r w:rsidR="0014774C" w:rsidRPr="000F2A15">
        <w:rPr>
          <w:rFonts w:ascii="宋体" w:hAnsi="宋体" w:hint="eastAsia"/>
          <w:sz w:val="28"/>
          <w:szCs w:val="24"/>
        </w:rPr>
        <w:t xml:space="preserve">    </w:t>
      </w:r>
      <w:r w:rsidR="0014774C" w:rsidRPr="000F2A15">
        <w:rPr>
          <w:rFonts w:ascii="宋体" w:eastAsia="宋体" w:hAnsi="宋体" w:hint="eastAsia"/>
          <w:sz w:val="28"/>
          <w:szCs w:val="24"/>
        </w:rPr>
        <w:t>（</w:t>
      </w:r>
      <w:r w:rsidRPr="000F2A15">
        <w:rPr>
          <w:rFonts w:ascii="宋体" w:eastAsia="宋体" w:hAnsi="宋体" w:hint="eastAsia"/>
          <w:sz w:val="28"/>
          <w:szCs w:val="24"/>
        </w:rPr>
        <w:t>六</w:t>
      </w:r>
      <w:r w:rsidR="0014774C" w:rsidRPr="000F2A15">
        <w:rPr>
          <w:rFonts w:ascii="宋体" w:eastAsia="宋体" w:hAnsi="宋体" w:hint="eastAsia"/>
          <w:sz w:val="28"/>
          <w:szCs w:val="24"/>
        </w:rPr>
        <w:t>）发现住宿人员有违法犯罪活动或者有违法犯罪嫌疑的，应当及时报告公安机关；</w:t>
      </w:r>
      <w:r w:rsidR="0014774C" w:rsidRPr="000F2A15">
        <w:rPr>
          <w:rFonts w:ascii="宋体" w:eastAsia="宋体" w:hAnsi="宋体" w:hint="eastAsia"/>
          <w:sz w:val="28"/>
          <w:szCs w:val="24"/>
        </w:rPr>
        <w:br/>
      </w:r>
      <w:r w:rsidR="0014774C" w:rsidRPr="000F2A15">
        <w:rPr>
          <w:rFonts w:ascii="宋体" w:hAnsi="宋体" w:hint="eastAsia"/>
          <w:sz w:val="28"/>
          <w:szCs w:val="24"/>
        </w:rPr>
        <w:t xml:space="preserve">    </w:t>
      </w:r>
      <w:r w:rsidR="0014774C" w:rsidRPr="000F2A15">
        <w:rPr>
          <w:rFonts w:ascii="宋体" w:eastAsia="宋体" w:hAnsi="宋体" w:hint="eastAsia"/>
          <w:sz w:val="28"/>
          <w:szCs w:val="24"/>
        </w:rPr>
        <w:t>（</w:t>
      </w:r>
      <w:r w:rsidRPr="000F2A15">
        <w:rPr>
          <w:rFonts w:ascii="宋体" w:eastAsia="宋体" w:hAnsi="宋体" w:hint="eastAsia"/>
          <w:sz w:val="28"/>
          <w:szCs w:val="24"/>
        </w:rPr>
        <w:t>七</w:t>
      </w:r>
      <w:r w:rsidR="0014774C" w:rsidRPr="000F2A15">
        <w:rPr>
          <w:rFonts w:ascii="宋体" w:eastAsia="宋体" w:hAnsi="宋体" w:hint="eastAsia"/>
          <w:sz w:val="28"/>
          <w:szCs w:val="24"/>
        </w:rPr>
        <w:t>）在互联网上发布信息的，应当保证互联网上发布的短租住房信息与实际一致；</w:t>
      </w:r>
      <w:r w:rsidR="0014774C" w:rsidRPr="000F2A15">
        <w:rPr>
          <w:rFonts w:ascii="宋体" w:eastAsia="宋体" w:hAnsi="宋体" w:hint="eastAsia"/>
          <w:sz w:val="28"/>
          <w:szCs w:val="24"/>
        </w:rPr>
        <w:br/>
      </w:r>
      <w:r w:rsidR="0014774C" w:rsidRPr="000F2A15">
        <w:rPr>
          <w:rFonts w:ascii="宋体" w:hAnsi="宋体" w:hint="eastAsia"/>
          <w:sz w:val="28"/>
          <w:szCs w:val="24"/>
        </w:rPr>
        <w:t xml:space="preserve">    </w:t>
      </w:r>
      <w:r w:rsidR="0014774C" w:rsidRPr="000F2A15">
        <w:rPr>
          <w:rFonts w:ascii="宋体" w:eastAsia="宋体" w:hAnsi="宋体" w:hint="eastAsia"/>
          <w:sz w:val="28"/>
          <w:szCs w:val="24"/>
        </w:rPr>
        <w:t>（</w:t>
      </w:r>
      <w:r w:rsidRPr="000F2A15">
        <w:rPr>
          <w:rFonts w:ascii="宋体" w:eastAsia="宋体" w:hAnsi="宋体" w:hint="eastAsia"/>
          <w:sz w:val="28"/>
          <w:szCs w:val="24"/>
        </w:rPr>
        <w:t>八</w:t>
      </w:r>
      <w:r w:rsidR="0014774C" w:rsidRPr="000F2A15">
        <w:rPr>
          <w:rFonts w:ascii="宋体" w:eastAsia="宋体" w:hAnsi="宋体" w:hint="eastAsia"/>
          <w:sz w:val="28"/>
          <w:szCs w:val="24"/>
        </w:rPr>
        <w:t>）停止经营或经营信息发生变更的，应当在停止经营或信息发生变更后5个工作日内向所在地公安机关报备；</w:t>
      </w:r>
      <w:r w:rsidR="0014774C" w:rsidRPr="000F2A15">
        <w:rPr>
          <w:rFonts w:ascii="宋体" w:eastAsia="宋体" w:hAnsi="宋体" w:hint="eastAsia"/>
          <w:sz w:val="28"/>
          <w:szCs w:val="24"/>
        </w:rPr>
        <w:br/>
      </w:r>
      <w:r w:rsidR="0014774C" w:rsidRPr="000F2A15">
        <w:rPr>
          <w:rFonts w:ascii="宋体" w:hAnsi="宋体" w:hint="eastAsia"/>
          <w:sz w:val="28"/>
          <w:szCs w:val="24"/>
        </w:rPr>
        <w:t xml:space="preserve">    </w:t>
      </w:r>
      <w:r w:rsidR="0014774C" w:rsidRPr="000F2A15">
        <w:rPr>
          <w:rFonts w:ascii="宋体" w:eastAsia="宋体" w:hAnsi="宋体" w:hint="eastAsia"/>
          <w:sz w:val="28"/>
          <w:szCs w:val="24"/>
        </w:rPr>
        <w:t>（</w:t>
      </w:r>
      <w:r w:rsidRPr="000F2A15">
        <w:rPr>
          <w:rFonts w:ascii="宋体" w:eastAsia="宋体" w:hAnsi="宋体" w:hint="eastAsia"/>
          <w:sz w:val="28"/>
          <w:szCs w:val="24"/>
        </w:rPr>
        <w:t>九</w:t>
      </w:r>
      <w:r w:rsidR="0014774C" w:rsidRPr="000F2A15">
        <w:rPr>
          <w:rFonts w:ascii="宋体" w:eastAsia="宋体" w:hAnsi="宋体" w:hint="eastAsia"/>
          <w:sz w:val="28"/>
          <w:szCs w:val="24"/>
        </w:rPr>
        <w:t>）单位或者个人委托代理人管理房屋的，代理人必须遵守有关规定，承担相应责任。</w:t>
      </w:r>
    </w:p>
    <w:p w:rsidR="0014774C" w:rsidRPr="000F2A15" w:rsidRDefault="0014774C" w:rsidP="003A63C9">
      <w:pPr>
        <w:spacing w:line="600" w:lineRule="exact"/>
        <w:ind w:firstLineChars="200" w:firstLine="560"/>
        <w:jc w:val="left"/>
        <w:rPr>
          <w:rFonts w:ascii="宋体" w:eastAsia="宋体" w:hAnsi="宋体"/>
          <w:sz w:val="28"/>
          <w:szCs w:val="24"/>
        </w:rPr>
      </w:pPr>
      <w:r w:rsidRPr="000F2A15">
        <w:rPr>
          <w:rFonts w:ascii="宋体" w:eastAsia="宋体" w:hAnsi="宋体" w:hint="eastAsia"/>
          <w:sz w:val="28"/>
          <w:szCs w:val="24"/>
        </w:rPr>
        <w:t>第十条 短租住房经营者应当查验、如实登记住宿人员身份信息，并在入住人实际入住后第一时间如实向公安机关报送住宿人员信息，包括入住人姓名、性别、身份证件种类和号码、联系方式以及入住房</w:t>
      </w:r>
      <w:r w:rsidRPr="000F2A15">
        <w:rPr>
          <w:rFonts w:ascii="宋体" w:eastAsia="宋体" w:hAnsi="宋体" w:hint="eastAsia"/>
          <w:sz w:val="28"/>
          <w:szCs w:val="24"/>
        </w:rPr>
        <w:lastRenderedPageBreak/>
        <w:t>间、入住时间、退住时间等。</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第十一条 短租住房住宿人员应当遵守以下规定：</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（一）必须持有本人居民身份证或者其他合法身份证件住宿；</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（二）安全使用短租住房，发现承租房屋有不安全隐患，应当及时告知出租人予以消除；</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（三）承租的短租住房不准用于生产、储存、经营易燃、易爆、有毒等危险物品；</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（四）禁止在短租住房内进行卖淫、嫖娼、赌博、吸毒等违法犯罪活动；</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（五）不得酗酒滋事、大声喧哗，影响他人休息，不得私自留客住宿或者转让床位；</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（六）集体承租或者单位承租短租住房的，应当建立安全管理制度；</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（七）法律、法规、规章规定的其他义务。</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第十二条 互联网平台发布短租住房信息，应当遵守以下规定：</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（一）核</w:t>
      </w:r>
      <w:r w:rsidR="002B55F2" w:rsidRPr="000F2A15">
        <w:rPr>
          <w:rFonts w:ascii="宋体" w:eastAsia="宋体" w:hAnsi="宋体" w:hint="eastAsia"/>
          <w:sz w:val="28"/>
          <w:szCs w:val="24"/>
        </w:rPr>
        <w:t>验</w:t>
      </w:r>
      <w:r w:rsidRPr="000F2A15">
        <w:rPr>
          <w:rFonts w:ascii="宋体" w:eastAsia="宋体" w:hAnsi="宋体" w:hint="eastAsia"/>
          <w:sz w:val="28"/>
          <w:szCs w:val="24"/>
        </w:rPr>
        <w:t>用作短租住房经营的房屋在</w:t>
      </w:r>
      <w:r w:rsidR="00722E6F" w:rsidRPr="000F2A15">
        <w:rPr>
          <w:rFonts w:ascii="宋体" w:eastAsia="宋体" w:hAnsi="宋体"/>
          <w:sz w:val="28"/>
          <w:szCs w:val="24"/>
        </w:rPr>
        <w:t xml:space="preserve"> </w:t>
      </w:r>
      <w:r w:rsidR="00F21AC0" w:rsidRPr="000F2A15">
        <w:rPr>
          <w:rFonts w:ascii="宋体" w:eastAsia="宋体" w:hAnsi="宋体"/>
          <w:sz w:val="28"/>
          <w:szCs w:val="24"/>
        </w:rPr>
        <w:t>“</w:t>
      </w:r>
      <w:r w:rsidR="00F21AC0" w:rsidRPr="000F2A15">
        <w:rPr>
          <w:rFonts w:ascii="宋体" w:eastAsia="宋体" w:hAnsi="宋体" w:hint="eastAsia"/>
          <w:sz w:val="28"/>
          <w:szCs w:val="24"/>
        </w:rPr>
        <w:t>出租房屋登记助手</w:t>
      </w:r>
      <w:r w:rsidR="00F21AC0" w:rsidRPr="000F2A15">
        <w:rPr>
          <w:rFonts w:ascii="宋体" w:eastAsia="宋体" w:hAnsi="宋体"/>
          <w:sz w:val="28"/>
          <w:szCs w:val="24"/>
        </w:rPr>
        <w:t>”</w:t>
      </w:r>
      <w:r w:rsidRPr="000F2A15">
        <w:rPr>
          <w:rFonts w:ascii="宋体" w:eastAsia="宋体" w:hAnsi="宋体" w:hint="eastAsia"/>
          <w:sz w:val="28"/>
          <w:szCs w:val="24"/>
        </w:rPr>
        <w:t>系统登记</w:t>
      </w:r>
      <w:r w:rsidR="00F21AC0" w:rsidRPr="000F2A15">
        <w:rPr>
          <w:rFonts w:ascii="宋体" w:eastAsia="宋体" w:hAnsi="宋体" w:hint="eastAsia"/>
          <w:sz w:val="28"/>
          <w:szCs w:val="24"/>
        </w:rPr>
        <w:t>经营者</w:t>
      </w:r>
      <w:r w:rsidRPr="000F2A15">
        <w:rPr>
          <w:rFonts w:ascii="宋体" w:eastAsia="宋体" w:hAnsi="宋体" w:hint="eastAsia"/>
          <w:sz w:val="28"/>
          <w:szCs w:val="24"/>
        </w:rPr>
        <w:t>、</w:t>
      </w:r>
      <w:r w:rsidR="00F21AC0" w:rsidRPr="000F2A15">
        <w:rPr>
          <w:rFonts w:ascii="宋体" w:eastAsia="宋体" w:hAnsi="宋体" w:hint="eastAsia"/>
          <w:sz w:val="28"/>
          <w:szCs w:val="24"/>
        </w:rPr>
        <w:t>房源等</w:t>
      </w:r>
      <w:r w:rsidRPr="000F2A15">
        <w:rPr>
          <w:rFonts w:ascii="宋体" w:eastAsia="宋体" w:hAnsi="宋体" w:hint="eastAsia"/>
          <w:sz w:val="28"/>
          <w:szCs w:val="24"/>
        </w:rPr>
        <w:t>信息；</w:t>
      </w:r>
    </w:p>
    <w:p w:rsidR="000F1296" w:rsidRPr="000F2A15" w:rsidRDefault="0014774C" w:rsidP="003A63C9">
      <w:pPr>
        <w:spacing w:line="600" w:lineRule="exact"/>
        <w:ind w:firstLine="570"/>
        <w:jc w:val="left"/>
        <w:rPr>
          <w:rFonts w:ascii="宋体" w:hAnsi="宋体"/>
          <w:sz w:val="28"/>
          <w:szCs w:val="24"/>
        </w:rPr>
      </w:pPr>
      <w:r w:rsidRPr="000F2A15">
        <w:rPr>
          <w:rFonts w:ascii="宋体" w:eastAsia="宋体" w:hAnsi="宋体" w:hint="eastAsia"/>
          <w:sz w:val="28"/>
          <w:szCs w:val="24"/>
        </w:rPr>
        <w:t>（二）对短租住房经营者身份信息进行登记、审查并完成实名身份认证；</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（三）对交易订单签订人和拟入住人员逐人登记身份信息和联系方式：</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（四）及时向公安机关报送短租住房订单信息，包括预订人及拟入住人员姓名、身份证件种类及其号码、联系方式、预定入住时间等；</w:t>
      </w:r>
      <w:r w:rsidRPr="000F2A15">
        <w:rPr>
          <w:rFonts w:ascii="宋体" w:eastAsia="宋体" w:hAnsi="宋体" w:hint="eastAsia"/>
          <w:sz w:val="28"/>
          <w:szCs w:val="24"/>
        </w:rPr>
        <w:br/>
      </w:r>
      <w:r w:rsidRPr="000F2A15">
        <w:rPr>
          <w:rFonts w:ascii="宋体" w:hAnsi="宋体" w:hint="eastAsia"/>
          <w:sz w:val="28"/>
          <w:szCs w:val="24"/>
        </w:rPr>
        <w:lastRenderedPageBreak/>
        <w:t xml:space="preserve">    </w:t>
      </w:r>
      <w:r w:rsidRPr="000F2A15">
        <w:rPr>
          <w:rFonts w:ascii="宋体" w:eastAsia="宋体" w:hAnsi="宋体" w:hint="eastAsia"/>
          <w:sz w:val="28"/>
          <w:szCs w:val="24"/>
        </w:rPr>
        <w:t>（五）对网约短租住房经营者违反法律、法规、规章和有关规定的，积极配合公安机关管理和采取有效措施。</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第十三条 短租住房经营者具有下列情形之一的，互联网平台应当按照公安机关要求采取相应的措施，包括下架发布的房源，暂停网上预订业务</w:t>
      </w:r>
      <w:r w:rsidR="000F1296" w:rsidRPr="000F2A15">
        <w:rPr>
          <w:rFonts w:ascii="宋体" w:eastAsia="宋体" w:hAnsi="宋体" w:hint="eastAsia"/>
          <w:sz w:val="28"/>
          <w:szCs w:val="24"/>
        </w:rPr>
        <w:t>：</w:t>
      </w:r>
    </w:p>
    <w:p w:rsidR="0014774C" w:rsidRPr="000F2A15" w:rsidRDefault="0014774C" w:rsidP="003A63C9">
      <w:pPr>
        <w:spacing w:line="600" w:lineRule="exact"/>
        <w:ind w:firstLine="570"/>
        <w:jc w:val="left"/>
        <w:rPr>
          <w:rFonts w:ascii="宋体" w:eastAsia="宋体" w:hAnsi="宋体"/>
          <w:sz w:val="28"/>
          <w:szCs w:val="24"/>
        </w:rPr>
      </w:pPr>
      <w:r w:rsidRPr="000F2A15">
        <w:rPr>
          <w:rFonts w:ascii="宋体" w:eastAsia="宋体" w:hAnsi="宋体" w:hint="eastAsia"/>
          <w:sz w:val="28"/>
          <w:szCs w:val="24"/>
        </w:rPr>
        <w:t>（</w:t>
      </w:r>
      <w:r w:rsidR="000F1296" w:rsidRPr="000F2A15">
        <w:rPr>
          <w:rFonts w:ascii="宋体" w:eastAsia="宋体" w:hAnsi="宋体" w:hint="eastAsia"/>
          <w:sz w:val="28"/>
          <w:szCs w:val="24"/>
        </w:rPr>
        <w:t>一</w:t>
      </w:r>
      <w:r w:rsidRPr="000F2A15">
        <w:rPr>
          <w:rFonts w:ascii="宋体" w:eastAsia="宋体" w:hAnsi="宋体" w:hint="eastAsia"/>
          <w:sz w:val="28"/>
          <w:szCs w:val="24"/>
        </w:rPr>
        <w:t>）短租住房经营信息发生变更未及时向房屋所在地公安机关报备的；</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w:t>
      </w:r>
      <w:r w:rsidR="000F1296" w:rsidRPr="000F2A15">
        <w:rPr>
          <w:rFonts w:ascii="宋体" w:eastAsia="宋体" w:hAnsi="宋体" w:hint="eastAsia"/>
          <w:sz w:val="28"/>
          <w:szCs w:val="24"/>
        </w:rPr>
        <w:t>二</w:t>
      </w:r>
      <w:r w:rsidRPr="000F2A15">
        <w:rPr>
          <w:rFonts w:ascii="宋体" w:eastAsia="宋体" w:hAnsi="宋体" w:hint="eastAsia"/>
          <w:sz w:val="28"/>
          <w:szCs w:val="24"/>
        </w:rPr>
        <w:t>）未如实登记、未及时报送入住信息的；</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w:t>
      </w:r>
      <w:r w:rsidR="000F1296" w:rsidRPr="000F2A15">
        <w:rPr>
          <w:rFonts w:ascii="宋体" w:eastAsia="宋体" w:hAnsi="宋体" w:hint="eastAsia"/>
          <w:sz w:val="28"/>
          <w:szCs w:val="24"/>
        </w:rPr>
        <w:t>三</w:t>
      </w:r>
      <w:r w:rsidRPr="000F2A15">
        <w:rPr>
          <w:rFonts w:ascii="宋体" w:eastAsia="宋体" w:hAnsi="宋体" w:hint="eastAsia"/>
          <w:sz w:val="28"/>
          <w:szCs w:val="24"/>
        </w:rPr>
        <w:t>）为违法犯罪人员通风报信，或明知入住人员从事涉嫌黄、赌、毒等违法犯罪活动，不向公安机关报告的；</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w:t>
      </w:r>
      <w:r w:rsidR="000F1296" w:rsidRPr="000F2A15">
        <w:rPr>
          <w:rFonts w:ascii="宋体" w:eastAsia="宋体" w:hAnsi="宋体" w:hint="eastAsia"/>
          <w:sz w:val="28"/>
          <w:szCs w:val="24"/>
        </w:rPr>
        <w:t>四</w:t>
      </w:r>
      <w:r w:rsidRPr="000F2A15">
        <w:rPr>
          <w:rFonts w:ascii="宋体" w:eastAsia="宋体" w:hAnsi="宋体" w:hint="eastAsia"/>
          <w:sz w:val="28"/>
          <w:szCs w:val="24"/>
        </w:rPr>
        <w:t>）提供的房源信息及相关材料不真实不合法的；</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w:t>
      </w:r>
      <w:r w:rsidR="000F1296" w:rsidRPr="000F2A15">
        <w:rPr>
          <w:rFonts w:ascii="宋体" w:eastAsia="宋体" w:hAnsi="宋体" w:hint="eastAsia"/>
          <w:sz w:val="28"/>
          <w:szCs w:val="24"/>
        </w:rPr>
        <w:t>五</w:t>
      </w:r>
      <w:r w:rsidRPr="000F2A15">
        <w:rPr>
          <w:rFonts w:ascii="宋体" w:eastAsia="宋体" w:hAnsi="宋体" w:hint="eastAsia"/>
          <w:sz w:val="28"/>
          <w:szCs w:val="24"/>
        </w:rPr>
        <w:t>）其他违反有关治安管理规定的。</w:t>
      </w:r>
      <w:r w:rsidRPr="000F2A15">
        <w:rPr>
          <w:rFonts w:ascii="宋体" w:eastAsia="宋体" w:hAnsi="宋体" w:hint="eastAsia"/>
          <w:sz w:val="28"/>
          <w:szCs w:val="24"/>
        </w:rPr>
        <w:br/>
      </w:r>
      <w:r w:rsidRPr="000F2A15">
        <w:rPr>
          <w:rFonts w:ascii="宋体" w:hAnsi="宋体" w:hint="eastAsia"/>
          <w:sz w:val="28"/>
          <w:szCs w:val="24"/>
        </w:rPr>
        <w:t xml:space="preserve">    </w:t>
      </w:r>
      <w:r w:rsidRPr="000F2A15">
        <w:rPr>
          <w:rFonts w:ascii="宋体" w:eastAsia="宋体" w:hAnsi="宋体" w:hint="eastAsia"/>
          <w:sz w:val="28"/>
          <w:szCs w:val="24"/>
        </w:rPr>
        <w:t>第十四条 互联网平台、短租住房经营者应当依法保护网络信息安全和公民隐私，对知悉或者掌握的短租住房治安管理信息</w:t>
      </w:r>
      <w:r w:rsidRPr="000F2A15">
        <w:rPr>
          <w:rFonts w:ascii="宋体" w:eastAsia="宋体" w:hAnsi="宋体"/>
          <w:sz w:val="28"/>
          <w:szCs w:val="24"/>
        </w:rPr>
        <w:t>予以保密，不得用作除短租住房经营管理以外的其他用途，不得泄露、出售或非法提供给他人。</w:t>
      </w:r>
      <w:r w:rsidRPr="000F2A15">
        <w:rPr>
          <w:rFonts w:ascii="宋体" w:eastAsia="宋体" w:hAnsi="宋体"/>
          <w:sz w:val="28"/>
          <w:szCs w:val="24"/>
        </w:rPr>
        <w:br/>
      </w:r>
      <w:r w:rsidRPr="000F2A15">
        <w:rPr>
          <w:rFonts w:ascii="宋体" w:hAnsi="宋体" w:hint="eastAsia"/>
          <w:sz w:val="28"/>
          <w:szCs w:val="24"/>
        </w:rPr>
        <w:t xml:space="preserve">    </w:t>
      </w:r>
      <w:r w:rsidRPr="000F2A15">
        <w:rPr>
          <w:rFonts w:ascii="宋体" w:eastAsia="宋体" w:hAnsi="宋体"/>
          <w:sz w:val="28"/>
          <w:szCs w:val="24"/>
        </w:rPr>
        <w:t>第十五条 违反本办法规定的，按照相关法律、法规、规章处罚；构成犯罪的，依法追究其刑事责任。</w:t>
      </w:r>
      <w:r w:rsidRPr="000F2A15">
        <w:rPr>
          <w:rFonts w:ascii="宋体" w:eastAsia="宋体" w:hAnsi="宋体"/>
          <w:sz w:val="28"/>
          <w:szCs w:val="24"/>
        </w:rPr>
        <w:br/>
      </w:r>
      <w:r w:rsidRPr="000F2A15">
        <w:rPr>
          <w:rFonts w:ascii="宋体" w:hAnsi="宋体" w:hint="eastAsia"/>
          <w:sz w:val="28"/>
          <w:szCs w:val="24"/>
        </w:rPr>
        <w:t xml:space="preserve">    </w:t>
      </w:r>
      <w:r w:rsidRPr="000F2A15">
        <w:rPr>
          <w:rFonts w:ascii="宋体" w:eastAsia="宋体" w:hAnsi="宋体"/>
          <w:sz w:val="28"/>
          <w:szCs w:val="24"/>
        </w:rPr>
        <w:t>第十六条 本办法自2025年</w:t>
      </w:r>
      <w:r w:rsidR="000F1296" w:rsidRPr="000F2A15">
        <w:rPr>
          <w:rFonts w:ascii="宋体" w:eastAsia="宋体" w:hAnsi="宋体" w:hint="eastAsia"/>
          <w:sz w:val="28"/>
          <w:szCs w:val="24"/>
        </w:rPr>
        <w:t xml:space="preserve"> </w:t>
      </w:r>
      <w:r w:rsidRPr="000F2A15">
        <w:rPr>
          <w:rFonts w:ascii="宋体" w:eastAsia="宋体" w:hAnsi="宋体"/>
          <w:sz w:val="28"/>
          <w:szCs w:val="24"/>
        </w:rPr>
        <w:t>月</w:t>
      </w:r>
      <w:r w:rsidR="000F1296" w:rsidRPr="000F2A15">
        <w:rPr>
          <w:rFonts w:ascii="宋体" w:eastAsia="宋体" w:hAnsi="宋体" w:hint="eastAsia"/>
          <w:sz w:val="28"/>
          <w:szCs w:val="24"/>
        </w:rPr>
        <w:t xml:space="preserve"> </w:t>
      </w:r>
      <w:r w:rsidRPr="000F2A15">
        <w:rPr>
          <w:rFonts w:ascii="宋体" w:eastAsia="宋体" w:hAnsi="宋体"/>
          <w:sz w:val="28"/>
          <w:szCs w:val="24"/>
        </w:rPr>
        <w:t>日起实施，有效期为</w:t>
      </w:r>
      <w:r w:rsidR="000F1296" w:rsidRPr="000F2A15">
        <w:rPr>
          <w:rFonts w:ascii="宋体" w:eastAsia="宋体" w:hAnsi="宋体" w:hint="eastAsia"/>
          <w:sz w:val="28"/>
          <w:szCs w:val="24"/>
        </w:rPr>
        <w:t xml:space="preserve"> </w:t>
      </w:r>
      <w:r w:rsidRPr="000F2A15">
        <w:rPr>
          <w:rFonts w:ascii="宋体" w:eastAsia="宋体" w:hAnsi="宋体"/>
          <w:sz w:val="28"/>
          <w:szCs w:val="24"/>
        </w:rPr>
        <w:t>年。</w:t>
      </w:r>
    </w:p>
    <w:p w:rsidR="0014774C" w:rsidRPr="000F2A15" w:rsidRDefault="0014774C" w:rsidP="003A63C9">
      <w:pPr>
        <w:spacing w:line="600" w:lineRule="exact"/>
      </w:pPr>
    </w:p>
    <w:sectPr w:rsidR="0014774C" w:rsidRPr="000F2A15" w:rsidSect="008833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FF5" w:rsidRDefault="00662FF5" w:rsidP="00C2129E">
      <w:r>
        <w:separator/>
      </w:r>
    </w:p>
  </w:endnote>
  <w:endnote w:type="continuationSeparator" w:id="1">
    <w:p w:rsidR="00662FF5" w:rsidRDefault="00662FF5" w:rsidP="00C212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FF5" w:rsidRDefault="00662FF5" w:rsidP="00C2129E">
      <w:r>
        <w:separator/>
      </w:r>
    </w:p>
  </w:footnote>
  <w:footnote w:type="continuationSeparator" w:id="1">
    <w:p w:rsidR="00662FF5" w:rsidRDefault="00662FF5" w:rsidP="00C212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774C"/>
    <w:rsid w:val="000F1296"/>
    <w:rsid w:val="000F2A15"/>
    <w:rsid w:val="00126FDC"/>
    <w:rsid w:val="0014774C"/>
    <w:rsid w:val="00175F57"/>
    <w:rsid w:val="001A38BB"/>
    <w:rsid w:val="001B5933"/>
    <w:rsid w:val="002234AF"/>
    <w:rsid w:val="00236726"/>
    <w:rsid w:val="00242F19"/>
    <w:rsid w:val="00257EF2"/>
    <w:rsid w:val="00264A3C"/>
    <w:rsid w:val="0029340D"/>
    <w:rsid w:val="002B55F2"/>
    <w:rsid w:val="002E25C5"/>
    <w:rsid w:val="00305D3E"/>
    <w:rsid w:val="00340E98"/>
    <w:rsid w:val="00365289"/>
    <w:rsid w:val="003A63C9"/>
    <w:rsid w:val="003D2D16"/>
    <w:rsid w:val="003F6C90"/>
    <w:rsid w:val="004A49A2"/>
    <w:rsid w:val="004C17AF"/>
    <w:rsid w:val="004E4406"/>
    <w:rsid w:val="005056FE"/>
    <w:rsid w:val="00556CCB"/>
    <w:rsid w:val="005A56F7"/>
    <w:rsid w:val="005A742A"/>
    <w:rsid w:val="00634218"/>
    <w:rsid w:val="00660E77"/>
    <w:rsid w:val="00662FF5"/>
    <w:rsid w:val="006652A4"/>
    <w:rsid w:val="00671B55"/>
    <w:rsid w:val="00722E6F"/>
    <w:rsid w:val="00883312"/>
    <w:rsid w:val="0089667E"/>
    <w:rsid w:val="009231A6"/>
    <w:rsid w:val="0093762F"/>
    <w:rsid w:val="00950B70"/>
    <w:rsid w:val="00967217"/>
    <w:rsid w:val="00A10AAD"/>
    <w:rsid w:val="00A65C34"/>
    <w:rsid w:val="00AE392E"/>
    <w:rsid w:val="00B7501E"/>
    <w:rsid w:val="00BA03DC"/>
    <w:rsid w:val="00BA0805"/>
    <w:rsid w:val="00BF0159"/>
    <w:rsid w:val="00BF364A"/>
    <w:rsid w:val="00C2129E"/>
    <w:rsid w:val="00CA7959"/>
    <w:rsid w:val="00CF3F7A"/>
    <w:rsid w:val="00D70361"/>
    <w:rsid w:val="00F15D0F"/>
    <w:rsid w:val="00F213D3"/>
    <w:rsid w:val="00F21AC0"/>
    <w:rsid w:val="00FD13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3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12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129E"/>
    <w:rPr>
      <w:sz w:val="18"/>
      <w:szCs w:val="18"/>
    </w:rPr>
  </w:style>
  <w:style w:type="paragraph" w:styleId="a4">
    <w:name w:val="footer"/>
    <w:basedOn w:val="a"/>
    <w:link w:val="Char0"/>
    <w:uiPriority w:val="99"/>
    <w:semiHidden/>
    <w:unhideWhenUsed/>
    <w:rsid w:val="00C212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12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407</Words>
  <Characters>2324</Characters>
  <Application>Microsoft Office Word</Application>
  <DocSecurity>0</DocSecurity>
  <Lines>19</Lines>
  <Paragraphs>5</Paragraphs>
  <ScaleCrop>false</ScaleCrop>
  <Company>Microsoft</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cp:revision>
  <dcterms:created xsi:type="dcterms:W3CDTF">2025-08-26T07:30:00Z</dcterms:created>
  <dcterms:modified xsi:type="dcterms:W3CDTF">2025-09-19T02:12:00Z</dcterms:modified>
</cp:coreProperties>
</file>